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9CF14" w14:textId="77777777" w:rsidR="00DA5988" w:rsidRDefault="00DA5988" w:rsidP="00141F15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14:paraId="56146C4A" w14:textId="59998A2A" w:rsidR="00DA5988" w:rsidRPr="00DA5988" w:rsidRDefault="00DA5988" w:rsidP="00DA5988">
      <w:pPr>
        <w:pStyle w:val="a3"/>
        <w:spacing w:before="0" w:beforeAutospacing="0" w:after="0" w:afterAutospacing="0"/>
        <w:jc w:val="right"/>
        <w:rPr>
          <w:i/>
          <w:iCs/>
          <w:sz w:val="28"/>
          <w:szCs w:val="28"/>
        </w:rPr>
      </w:pPr>
      <w:r w:rsidRPr="00DA5988">
        <w:rPr>
          <w:i/>
          <w:iCs/>
          <w:sz w:val="28"/>
          <w:szCs w:val="28"/>
        </w:rPr>
        <w:t>Приложение 6</w:t>
      </w:r>
    </w:p>
    <w:p w14:paraId="092EA379" w14:textId="333A13C0" w:rsidR="008A648D" w:rsidRPr="000A5275" w:rsidRDefault="008A648D" w:rsidP="00141F15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0A5275">
        <w:rPr>
          <w:sz w:val="28"/>
          <w:szCs w:val="28"/>
        </w:rPr>
        <w:t>ТЕХНИЧЕСКОЕ ЗАДАНИЕ</w:t>
      </w:r>
    </w:p>
    <w:p w14:paraId="5D4214C0" w14:textId="4C3E547F" w:rsidR="007A7480" w:rsidRPr="00D6157A" w:rsidRDefault="00C237B3" w:rsidP="00C237B3">
      <w:pPr>
        <w:ind w:left="708" w:firstLine="708"/>
        <w:jc w:val="both"/>
        <w:rPr>
          <w:sz w:val="28"/>
          <w:szCs w:val="28"/>
          <w:lang w:val="ru-RU"/>
        </w:rPr>
      </w:pPr>
      <w:r w:rsidRPr="00C237B3">
        <w:rPr>
          <w:sz w:val="28"/>
          <w:szCs w:val="28"/>
        </w:rPr>
        <w:t xml:space="preserve">на закупку металлической мебели </w:t>
      </w:r>
      <w:r w:rsidR="00D6157A">
        <w:rPr>
          <w:sz w:val="28"/>
          <w:szCs w:val="28"/>
          <w:lang w:val="ru-RU"/>
        </w:rPr>
        <w:t>согласно плана заку</w:t>
      </w:r>
      <w:r w:rsidR="00217F9C">
        <w:rPr>
          <w:sz w:val="28"/>
          <w:szCs w:val="28"/>
          <w:lang w:val="ru-RU"/>
        </w:rPr>
        <w:t xml:space="preserve">пок ненормируемых материалов для СОФ Петриковского РУ на 2026 год </w:t>
      </w:r>
    </w:p>
    <w:p w14:paraId="4B22E1A4" w14:textId="77777777" w:rsidR="00C237B3" w:rsidRPr="00C237B3" w:rsidRDefault="00C237B3" w:rsidP="00C237B3">
      <w:pPr>
        <w:ind w:left="708" w:firstLine="708"/>
        <w:jc w:val="both"/>
        <w:rPr>
          <w:sz w:val="28"/>
          <w:szCs w:val="28"/>
        </w:rPr>
      </w:pPr>
    </w:p>
    <w:p w14:paraId="635E8047" w14:textId="77777777" w:rsidR="00C237B3" w:rsidRDefault="00C237B3" w:rsidP="00C237B3">
      <w:pPr>
        <w:pStyle w:val="aa"/>
        <w:ind w:left="708" w:firstLine="708"/>
        <w:rPr>
          <w:sz w:val="28"/>
          <w:szCs w:val="28"/>
        </w:rPr>
      </w:pPr>
    </w:p>
    <w:p w14:paraId="3B6BFE62" w14:textId="77777777" w:rsidR="004F6041" w:rsidRPr="00116DE7" w:rsidRDefault="004F6041" w:rsidP="00116DE7">
      <w:pPr>
        <w:pStyle w:val="aa"/>
        <w:rPr>
          <w:sz w:val="28"/>
          <w:szCs w:val="28"/>
          <w:lang w:val="ru-RU"/>
        </w:rPr>
      </w:pPr>
    </w:p>
    <w:p w14:paraId="390AC03B" w14:textId="77777777" w:rsidR="00C237B3" w:rsidRDefault="00C237B3" w:rsidP="00C237B3">
      <w:pPr>
        <w:pStyle w:val="a6"/>
        <w:numPr>
          <w:ilvl w:val="0"/>
          <w:numId w:val="4"/>
        </w:numPr>
        <w:ind w:left="284" w:hanging="284"/>
        <w:jc w:val="center"/>
        <w:rPr>
          <w:b/>
          <w:szCs w:val="28"/>
        </w:rPr>
      </w:pPr>
      <w:r w:rsidRPr="006B21B9">
        <w:rPr>
          <w:b/>
          <w:szCs w:val="28"/>
        </w:rPr>
        <w:t>Назначение изделия</w:t>
      </w:r>
    </w:p>
    <w:p w14:paraId="6C7D6DF9" w14:textId="5F5D9122" w:rsidR="00C237B3" w:rsidRDefault="00053AD9" w:rsidP="004F6041">
      <w:pPr>
        <w:pStyle w:val="a6"/>
        <w:ind w:left="0" w:firstLine="709"/>
        <w:jc w:val="both"/>
        <w:rPr>
          <w:szCs w:val="28"/>
        </w:rPr>
      </w:pPr>
      <w:r>
        <w:rPr>
          <w:szCs w:val="28"/>
        </w:rPr>
        <w:t>Для упорядоченного хранения вещей, инструмента, защита от коррозии в слесарных мастерских.</w:t>
      </w:r>
    </w:p>
    <w:p w14:paraId="22F0E1CB" w14:textId="77777777" w:rsidR="004F6041" w:rsidRPr="00C237B3" w:rsidRDefault="004F6041" w:rsidP="00C237B3">
      <w:pPr>
        <w:pStyle w:val="aa"/>
        <w:ind w:left="708" w:firstLine="708"/>
        <w:rPr>
          <w:sz w:val="28"/>
          <w:szCs w:val="28"/>
          <w:lang w:val="ru-RU"/>
        </w:rPr>
      </w:pPr>
    </w:p>
    <w:p w14:paraId="0E12F7CC" w14:textId="40266237" w:rsidR="002D7BC3" w:rsidRDefault="00053AD9" w:rsidP="00C237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2</w:t>
      </w:r>
      <w:r w:rsidR="002D7BC3" w:rsidRPr="002D7BC3">
        <w:rPr>
          <w:b/>
          <w:sz w:val="28"/>
          <w:szCs w:val="28"/>
        </w:rPr>
        <w:t>.Техническая характеристика</w:t>
      </w:r>
    </w:p>
    <w:p w14:paraId="08B918CA" w14:textId="77777777" w:rsidR="002573AE" w:rsidRPr="002573AE" w:rsidRDefault="004F6041" w:rsidP="002573A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3.1 </w:t>
      </w:r>
      <w:r w:rsidR="002573AE">
        <w:rPr>
          <w:sz w:val="28"/>
          <w:szCs w:val="28"/>
          <w:lang w:val="ru-RU"/>
        </w:rPr>
        <w:t>Ш</w:t>
      </w:r>
      <w:r w:rsidR="002573AE">
        <w:rPr>
          <w:sz w:val="28"/>
          <w:szCs w:val="28"/>
        </w:rPr>
        <w:t xml:space="preserve">каф </w:t>
      </w:r>
      <w:r w:rsidR="000A4DA8">
        <w:rPr>
          <w:sz w:val="28"/>
          <w:szCs w:val="28"/>
          <w:lang w:val="ru-RU"/>
        </w:rPr>
        <w:t>инструмента</w:t>
      </w:r>
      <w:r w:rsidR="009C6A92">
        <w:rPr>
          <w:sz w:val="28"/>
          <w:szCs w:val="28"/>
          <w:lang w:val="ru-RU"/>
        </w:rPr>
        <w:t>льный</w:t>
      </w:r>
      <w:r w:rsidR="002573AE">
        <w:rPr>
          <w:sz w:val="28"/>
          <w:szCs w:val="28"/>
          <w:lang w:val="ru-RU"/>
        </w:rPr>
        <w:t>.</w:t>
      </w:r>
    </w:p>
    <w:tbl>
      <w:tblPr>
        <w:tblStyle w:val="a7"/>
        <w:tblpPr w:leftFromText="180" w:rightFromText="180" w:vertAnchor="text" w:horzAnchor="margin" w:tblpY="6"/>
        <w:tblW w:w="9747" w:type="dxa"/>
        <w:tblLayout w:type="fixed"/>
        <w:tblLook w:val="04A0" w:firstRow="1" w:lastRow="0" w:firstColumn="1" w:lastColumn="0" w:noHBand="0" w:noVBand="1"/>
      </w:tblPr>
      <w:tblGrid>
        <w:gridCol w:w="568"/>
        <w:gridCol w:w="3255"/>
        <w:gridCol w:w="5924"/>
      </w:tblGrid>
      <w:tr w:rsidR="002D7BC3" w:rsidRPr="002D7BC3" w14:paraId="7949DF57" w14:textId="77777777" w:rsidTr="005D041F">
        <w:tc>
          <w:tcPr>
            <w:tcW w:w="568" w:type="dxa"/>
            <w:vAlign w:val="center"/>
          </w:tcPr>
          <w:p w14:paraId="3FF8C264" w14:textId="77777777" w:rsidR="002D7BC3" w:rsidRPr="002D7BC3" w:rsidRDefault="002D7BC3" w:rsidP="00D90C51">
            <w:pPr>
              <w:jc w:val="center"/>
              <w:rPr>
                <w:sz w:val="28"/>
                <w:szCs w:val="28"/>
              </w:rPr>
            </w:pPr>
            <w:r w:rsidRPr="002D7BC3">
              <w:rPr>
                <w:sz w:val="28"/>
                <w:szCs w:val="28"/>
              </w:rPr>
              <w:t>1</w:t>
            </w:r>
          </w:p>
        </w:tc>
        <w:tc>
          <w:tcPr>
            <w:tcW w:w="3255" w:type="dxa"/>
            <w:vAlign w:val="center"/>
          </w:tcPr>
          <w:p w14:paraId="45465B55" w14:textId="77777777" w:rsidR="002D7BC3" w:rsidRPr="007B341E" w:rsidRDefault="00256705" w:rsidP="00D90C5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Габаритные размеры мм.</w:t>
            </w:r>
          </w:p>
        </w:tc>
        <w:tc>
          <w:tcPr>
            <w:tcW w:w="5924" w:type="dxa"/>
            <w:vAlign w:val="center"/>
          </w:tcPr>
          <w:p w14:paraId="372AA006" w14:textId="77777777" w:rsidR="002D7BC3" w:rsidRPr="002E17F2" w:rsidRDefault="00F01495" w:rsidP="000A4DA8">
            <w:pPr>
              <w:ind w:right="140"/>
              <w:jc w:val="center"/>
              <w:rPr>
                <w:color w:val="444444"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sz w:val="28"/>
                <w:szCs w:val="28"/>
                <w:shd w:val="clear" w:color="auto" w:fill="FFFFFF"/>
                <w:lang w:val="ru-RU"/>
              </w:rPr>
              <w:t>8</w:t>
            </w:r>
            <w:r w:rsidR="000A4DA8">
              <w:rPr>
                <w:sz w:val="28"/>
                <w:szCs w:val="28"/>
                <w:shd w:val="clear" w:color="auto" w:fill="FFFFFF"/>
                <w:lang w:val="ru-RU"/>
              </w:rPr>
              <w:t>00</w:t>
            </w:r>
            <w:r w:rsidR="00256705" w:rsidRPr="002E17F2">
              <w:rPr>
                <w:sz w:val="28"/>
                <w:szCs w:val="28"/>
                <w:shd w:val="clear" w:color="auto" w:fill="FFFFFF"/>
                <w:lang w:val="ru-RU"/>
              </w:rPr>
              <w:t>х</w:t>
            </w:r>
            <w:r w:rsidR="002E17F2">
              <w:rPr>
                <w:sz w:val="28"/>
                <w:szCs w:val="28"/>
                <w:shd w:val="clear" w:color="auto" w:fill="FFFFFF"/>
                <w:lang w:val="ru-RU"/>
              </w:rPr>
              <w:t>5</w:t>
            </w:r>
            <w:r>
              <w:rPr>
                <w:sz w:val="28"/>
                <w:szCs w:val="28"/>
                <w:shd w:val="clear" w:color="auto" w:fill="FFFFFF"/>
                <w:lang w:val="ru-RU"/>
              </w:rPr>
              <w:t>0</w:t>
            </w:r>
            <w:r w:rsidR="002E17F2">
              <w:rPr>
                <w:sz w:val="28"/>
                <w:szCs w:val="28"/>
                <w:shd w:val="clear" w:color="auto" w:fill="FFFFFF"/>
                <w:lang w:val="ru-RU"/>
              </w:rPr>
              <w:t>0</w:t>
            </w:r>
            <w:r w:rsidR="00256705" w:rsidRPr="002E17F2">
              <w:rPr>
                <w:sz w:val="28"/>
                <w:szCs w:val="28"/>
                <w:shd w:val="clear" w:color="auto" w:fill="FFFFFF"/>
                <w:lang w:val="ru-RU"/>
              </w:rPr>
              <w:t>х1</w:t>
            </w:r>
            <w:r w:rsidR="000A4DA8">
              <w:rPr>
                <w:sz w:val="28"/>
                <w:szCs w:val="28"/>
                <w:shd w:val="clear" w:color="auto" w:fill="FFFFFF"/>
                <w:lang w:val="ru-RU"/>
              </w:rPr>
              <w:t>800</w:t>
            </w:r>
          </w:p>
        </w:tc>
      </w:tr>
      <w:tr w:rsidR="002D7BC3" w:rsidRPr="002D7BC3" w14:paraId="0C850D5A" w14:textId="77777777" w:rsidTr="005D041F">
        <w:tc>
          <w:tcPr>
            <w:tcW w:w="568" w:type="dxa"/>
            <w:vAlign w:val="center"/>
          </w:tcPr>
          <w:p w14:paraId="220A12A8" w14:textId="77777777" w:rsidR="002D7BC3" w:rsidRPr="005A0158" w:rsidRDefault="00F81033" w:rsidP="00D90C5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3255" w:type="dxa"/>
            <w:vAlign w:val="center"/>
          </w:tcPr>
          <w:p w14:paraId="777A68DB" w14:textId="77777777" w:rsidR="002D7BC3" w:rsidRPr="00192CC2" w:rsidRDefault="002E17F2" w:rsidP="00F81033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Нагрузка на полку, кг</w:t>
            </w:r>
          </w:p>
        </w:tc>
        <w:tc>
          <w:tcPr>
            <w:tcW w:w="5924" w:type="dxa"/>
            <w:vAlign w:val="center"/>
          </w:tcPr>
          <w:p w14:paraId="2E1591BF" w14:textId="77777777" w:rsidR="002D7BC3" w:rsidRPr="007A7480" w:rsidRDefault="009C6A92" w:rsidP="0016016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15</w:t>
            </w:r>
            <w:r w:rsidR="000A4DA8">
              <w:rPr>
                <w:sz w:val="28"/>
                <w:szCs w:val="28"/>
                <w:lang w:val="ru-RU"/>
              </w:rPr>
              <w:t>0</w:t>
            </w:r>
          </w:p>
        </w:tc>
      </w:tr>
      <w:tr w:rsidR="002D7BC3" w:rsidRPr="002D7BC3" w14:paraId="27128B8B" w14:textId="77777777" w:rsidTr="005D041F">
        <w:trPr>
          <w:trHeight w:val="318"/>
        </w:trPr>
        <w:tc>
          <w:tcPr>
            <w:tcW w:w="568" w:type="dxa"/>
            <w:vAlign w:val="center"/>
          </w:tcPr>
          <w:p w14:paraId="675DFBAD" w14:textId="77777777" w:rsidR="002D7BC3" w:rsidRPr="005A0158" w:rsidRDefault="00F81033" w:rsidP="00D90C5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3255" w:type="dxa"/>
            <w:vAlign w:val="center"/>
          </w:tcPr>
          <w:p w14:paraId="1B8D0EB7" w14:textId="77777777" w:rsidR="002D7BC3" w:rsidRPr="005E6787" w:rsidRDefault="002E17F2" w:rsidP="000E445F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Количество полок</w:t>
            </w:r>
          </w:p>
        </w:tc>
        <w:tc>
          <w:tcPr>
            <w:tcW w:w="5924" w:type="dxa"/>
            <w:vAlign w:val="center"/>
          </w:tcPr>
          <w:p w14:paraId="0D7A476B" w14:textId="77777777" w:rsidR="002D7BC3" w:rsidRPr="005A0158" w:rsidRDefault="00F01495" w:rsidP="00D90C5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 (2х4)</w:t>
            </w:r>
          </w:p>
        </w:tc>
      </w:tr>
      <w:tr w:rsidR="005D041F" w:rsidRPr="002D7BC3" w14:paraId="5DB8BA05" w14:textId="77777777" w:rsidTr="005D041F">
        <w:tc>
          <w:tcPr>
            <w:tcW w:w="568" w:type="dxa"/>
            <w:vAlign w:val="center"/>
          </w:tcPr>
          <w:p w14:paraId="0D802BC4" w14:textId="77777777" w:rsidR="005D041F" w:rsidRPr="005A0158" w:rsidRDefault="005D041F" w:rsidP="005D041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3255" w:type="dxa"/>
            <w:vAlign w:val="center"/>
          </w:tcPr>
          <w:p w14:paraId="091BB0A2" w14:textId="77777777" w:rsidR="005D041F" w:rsidRPr="00E271B1" w:rsidRDefault="005D041F" w:rsidP="005D041F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Тип конструкции </w:t>
            </w:r>
          </w:p>
        </w:tc>
        <w:tc>
          <w:tcPr>
            <w:tcW w:w="5924" w:type="dxa"/>
            <w:vAlign w:val="center"/>
          </w:tcPr>
          <w:p w14:paraId="0653F3B2" w14:textId="77777777" w:rsidR="005D041F" w:rsidRPr="00DC2750" w:rsidRDefault="00F01495" w:rsidP="005D041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Цельносварная</w:t>
            </w:r>
            <w:r w:rsidR="005D041F">
              <w:rPr>
                <w:sz w:val="28"/>
                <w:szCs w:val="28"/>
                <w:lang w:val="ru-RU"/>
              </w:rPr>
              <w:t>, каркас шкафа и полок из труб прямоугольного сеч</w:t>
            </w:r>
            <w:r>
              <w:rPr>
                <w:sz w:val="28"/>
                <w:szCs w:val="28"/>
                <w:lang w:val="ru-RU"/>
              </w:rPr>
              <w:t>ения, обшитых стальными листами, с перегородкой по середине.</w:t>
            </w:r>
            <w:r w:rsidR="005D041F">
              <w:rPr>
                <w:sz w:val="28"/>
                <w:szCs w:val="28"/>
                <w:lang w:val="ru-RU"/>
              </w:rPr>
              <w:t xml:space="preserve"> </w:t>
            </w:r>
            <w:r w:rsidRPr="00F01495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К</w:t>
            </w:r>
            <w:r w:rsidRPr="00F01495">
              <w:rPr>
                <w:sz w:val="28"/>
                <w:szCs w:val="28"/>
                <w:lang w:val="ru-RU"/>
              </w:rPr>
              <w:t xml:space="preserve">аркас шкафа </w:t>
            </w:r>
            <w:r w:rsidR="005D041F">
              <w:rPr>
                <w:sz w:val="28"/>
                <w:szCs w:val="28"/>
                <w:lang w:val="ru-RU"/>
              </w:rPr>
              <w:t>с регулируемыми опорами.</w:t>
            </w:r>
          </w:p>
        </w:tc>
      </w:tr>
      <w:tr w:rsidR="005D041F" w:rsidRPr="002D7BC3" w14:paraId="4C284013" w14:textId="77777777" w:rsidTr="005D041F">
        <w:tc>
          <w:tcPr>
            <w:tcW w:w="568" w:type="dxa"/>
            <w:vAlign w:val="center"/>
          </w:tcPr>
          <w:p w14:paraId="12C5412A" w14:textId="77777777" w:rsidR="005D041F" w:rsidRDefault="005D041F" w:rsidP="005D041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3255" w:type="dxa"/>
            <w:vAlign w:val="center"/>
          </w:tcPr>
          <w:p w14:paraId="34619896" w14:textId="77777777" w:rsidR="005D041F" w:rsidRPr="00903E5D" w:rsidRDefault="005D041F" w:rsidP="005D041F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Материал </w:t>
            </w:r>
          </w:p>
        </w:tc>
        <w:tc>
          <w:tcPr>
            <w:tcW w:w="5924" w:type="dxa"/>
            <w:vAlign w:val="center"/>
          </w:tcPr>
          <w:p w14:paraId="1F279267" w14:textId="77777777" w:rsidR="005D041F" w:rsidRDefault="005D041F" w:rsidP="005D041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металл с полимерно-порошковым покрытием </w:t>
            </w:r>
            <w:r w:rsidRPr="006003DA">
              <w:rPr>
                <w:sz w:val="28"/>
                <w:szCs w:val="28"/>
              </w:rPr>
              <w:t xml:space="preserve"> RAL7035 светло серого цвета</w:t>
            </w:r>
          </w:p>
        </w:tc>
      </w:tr>
      <w:tr w:rsidR="005D041F" w:rsidRPr="002D7BC3" w14:paraId="1F28771F" w14:textId="77777777" w:rsidTr="005D041F">
        <w:tc>
          <w:tcPr>
            <w:tcW w:w="568" w:type="dxa"/>
            <w:vAlign w:val="center"/>
          </w:tcPr>
          <w:p w14:paraId="3F2EFDC2" w14:textId="77777777" w:rsidR="005D041F" w:rsidRDefault="005D041F" w:rsidP="005D041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3255" w:type="dxa"/>
            <w:vAlign w:val="center"/>
          </w:tcPr>
          <w:p w14:paraId="08C9C1B0" w14:textId="77777777" w:rsidR="005D041F" w:rsidRPr="00E271B1" w:rsidRDefault="005D041F" w:rsidP="005D041F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Количество дверей с замком, шт.</w:t>
            </w:r>
          </w:p>
        </w:tc>
        <w:tc>
          <w:tcPr>
            <w:tcW w:w="5924" w:type="dxa"/>
            <w:vAlign w:val="center"/>
          </w:tcPr>
          <w:p w14:paraId="3F1837FB" w14:textId="3BF25565" w:rsidR="005D041F" w:rsidRPr="00053AD9" w:rsidRDefault="005D041F" w:rsidP="00053AD9">
            <w:pPr>
              <w:pStyle w:val="a6"/>
              <w:numPr>
                <w:ilvl w:val="0"/>
                <w:numId w:val="6"/>
              </w:numPr>
              <w:jc w:val="center"/>
              <w:rPr>
                <w:szCs w:val="28"/>
              </w:rPr>
            </w:pPr>
          </w:p>
        </w:tc>
      </w:tr>
    </w:tbl>
    <w:p w14:paraId="4463E34E" w14:textId="77777777" w:rsidR="004F6041" w:rsidRDefault="004F6041" w:rsidP="00DD1833">
      <w:pPr>
        <w:jc w:val="both"/>
        <w:rPr>
          <w:b/>
          <w:sz w:val="28"/>
          <w:szCs w:val="28"/>
        </w:rPr>
      </w:pPr>
    </w:p>
    <w:p w14:paraId="4713FA0F" w14:textId="77777777" w:rsidR="002573AE" w:rsidRDefault="002573AE" w:rsidP="00626849">
      <w:pPr>
        <w:ind w:left="2832" w:firstLine="708"/>
        <w:jc w:val="both"/>
        <w:rPr>
          <w:b/>
          <w:sz w:val="28"/>
          <w:szCs w:val="28"/>
        </w:rPr>
      </w:pPr>
    </w:p>
    <w:p w14:paraId="646CD94E" w14:textId="2A455A46" w:rsidR="007F330C" w:rsidRPr="00053AD9" w:rsidRDefault="00053AD9" w:rsidP="00053AD9">
      <w:pPr>
        <w:jc w:val="center"/>
        <w:rPr>
          <w:b/>
          <w:szCs w:val="28"/>
          <w:lang w:val="ru-RU"/>
        </w:rPr>
      </w:pPr>
      <w:r w:rsidRPr="00DA5988">
        <w:rPr>
          <w:b/>
          <w:szCs w:val="28"/>
          <w:lang w:val="ru-RU"/>
        </w:rPr>
        <w:t xml:space="preserve">3.  </w:t>
      </w:r>
      <w:r w:rsidR="00626849" w:rsidRPr="00053AD9">
        <w:rPr>
          <w:b/>
          <w:szCs w:val="28"/>
        </w:rPr>
        <w:t>Д</w:t>
      </w:r>
      <w:r>
        <w:rPr>
          <w:b/>
          <w:szCs w:val="28"/>
          <w:lang w:val="ru-RU"/>
        </w:rPr>
        <w:t>ОПОЛНИТЕЛЬНЫЕ ТРЕБОВАНИЯ</w:t>
      </w:r>
    </w:p>
    <w:p w14:paraId="3ED96698" w14:textId="77777777" w:rsidR="00626849" w:rsidRDefault="002573AE" w:rsidP="00467DC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</w:t>
      </w:r>
      <w:r w:rsidR="00626849" w:rsidRPr="00626849">
        <w:rPr>
          <w:sz w:val="28"/>
          <w:szCs w:val="28"/>
          <w:lang w:val="ru-RU"/>
        </w:rPr>
        <w:t xml:space="preserve">.1. </w:t>
      </w:r>
      <w:r w:rsidR="007F330C">
        <w:rPr>
          <w:sz w:val="28"/>
          <w:szCs w:val="28"/>
        </w:rPr>
        <w:t>В</w:t>
      </w:r>
      <w:r w:rsidR="007F330C" w:rsidRPr="009C127F">
        <w:rPr>
          <w:sz w:val="28"/>
          <w:szCs w:val="28"/>
        </w:rPr>
        <w:t xml:space="preserve">се видимые кромки боковых стенок, дверей, </w:t>
      </w:r>
      <w:r w:rsidR="007F330C">
        <w:rPr>
          <w:sz w:val="28"/>
          <w:szCs w:val="28"/>
        </w:rPr>
        <w:t xml:space="preserve">полок </w:t>
      </w:r>
      <w:r w:rsidR="007F330C" w:rsidRPr="009C127F">
        <w:rPr>
          <w:sz w:val="28"/>
          <w:szCs w:val="28"/>
        </w:rPr>
        <w:t>покрыты ударопрочной кромочной лентой</w:t>
      </w:r>
      <w:r w:rsidR="00CE556E">
        <w:rPr>
          <w:sz w:val="28"/>
          <w:szCs w:val="28"/>
          <w:lang w:val="ru-RU"/>
        </w:rPr>
        <w:t>;</w:t>
      </w:r>
    </w:p>
    <w:p w14:paraId="3541A638" w14:textId="77777777" w:rsidR="007F330C" w:rsidRPr="007F330C" w:rsidRDefault="007F330C" w:rsidP="00467DC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4.2.</w:t>
      </w:r>
      <w:r w:rsidRPr="007F330C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9C127F">
        <w:rPr>
          <w:sz w:val="28"/>
          <w:szCs w:val="28"/>
        </w:rPr>
        <w:t>онструкция мебели должна иметь беспрепятственный доступ для санитарной обработк</w:t>
      </w:r>
      <w:r>
        <w:rPr>
          <w:sz w:val="28"/>
          <w:szCs w:val="28"/>
        </w:rPr>
        <w:t>и всех элементов и поверхностей</w:t>
      </w:r>
      <w:r>
        <w:rPr>
          <w:sz w:val="28"/>
          <w:szCs w:val="28"/>
          <w:lang w:val="ru-RU"/>
        </w:rPr>
        <w:t>;</w:t>
      </w:r>
    </w:p>
    <w:p w14:paraId="32927362" w14:textId="77777777" w:rsidR="00626849" w:rsidRDefault="002573AE" w:rsidP="00467DC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</w:t>
      </w:r>
      <w:r w:rsidR="00626849">
        <w:rPr>
          <w:sz w:val="28"/>
          <w:szCs w:val="28"/>
          <w:lang w:val="ru-RU"/>
        </w:rPr>
        <w:t>.</w:t>
      </w:r>
      <w:r w:rsidR="007F330C">
        <w:rPr>
          <w:sz w:val="28"/>
          <w:szCs w:val="28"/>
          <w:lang w:val="ru-RU"/>
        </w:rPr>
        <w:t>3</w:t>
      </w:r>
      <w:r w:rsidR="00626849">
        <w:rPr>
          <w:sz w:val="28"/>
          <w:szCs w:val="28"/>
          <w:lang w:val="ru-RU"/>
        </w:rPr>
        <w:t xml:space="preserve">. </w:t>
      </w:r>
      <w:r w:rsidR="00CE556E">
        <w:rPr>
          <w:sz w:val="28"/>
          <w:szCs w:val="28"/>
          <w:lang w:val="ru-RU"/>
        </w:rPr>
        <w:t>Способ консервации по ГОСТ 9.014-78 должен обеспечивать сохранность изделия при транспортировке,</w:t>
      </w:r>
      <w:r w:rsidR="00BB6022">
        <w:rPr>
          <w:sz w:val="28"/>
          <w:szCs w:val="28"/>
          <w:lang w:val="ru-RU"/>
        </w:rPr>
        <w:t xml:space="preserve"> погрузочно-разгрузочных операциях и временном хранении до установки в течении 6 месяцев в условиях хранения по ГОСТ 115150-69</w:t>
      </w:r>
      <w:r w:rsidR="00753071">
        <w:rPr>
          <w:sz w:val="28"/>
          <w:szCs w:val="28"/>
          <w:lang w:val="ru-RU"/>
        </w:rPr>
        <w:t xml:space="preserve"> (У2</w:t>
      </w:r>
      <w:r w:rsidR="0050294C">
        <w:rPr>
          <w:sz w:val="28"/>
          <w:szCs w:val="28"/>
          <w:lang w:val="ru-RU"/>
        </w:rPr>
        <w:t>).</w:t>
      </w:r>
    </w:p>
    <w:p w14:paraId="3761438E" w14:textId="77777777" w:rsidR="002D7BC3" w:rsidRPr="002D7BC3" w:rsidRDefault="002D7BC3" w:rsidP="00467DCD">
      <w:pPr>
        <w:rPr>
          <w:sz w:val="28"/>
          <w:szCs w:val="28"/>
        </w:rPr>
      </w:pPr>
    </w:p>
    <w:p w14:paraId="296966F8" w14:textId="77777777" w:rsidR="0050294C" w:rsidRDefault="0050294C" w:rsidP="00467DCD">
      <w:pPr>
        <w:jc w:val="center"/>
        <w:rPr>
          <w:b/>
          <w:sz w:val="28"/>
          <w:szCs w:val="28"/>
        </w:rPr>
      </w:pPr>
    </w:p>
    <w:p w14:paraId="4B9FFD67" w14:textId="2EF606C8" w:rsidR="002D7BC3" w:rsidRPr="002D7BC3" w:rsidRDefault="00053AD9" w:rsidP="00467DCD">
      <w:pPr>
        <w:jc w:val="center"/>
        <w:rPr>
          <w:b/>
          <w:sz w:val="28"/>
          <w:szCs w:val="28"/>
        </w:rPr>
      </w:pPr>
      <w:r w:rsidRPr="00DA5988">
        <w:rPr>
          <w:b/>
          <w:sz w:val="28"/>
          <w:szCs w:val="28"/>
          <w:lang w:val="ru-RU"/>
        </w:rPr>
        <w:t>4</w:t>
      </w:r>
      <w:r w:rsidR="002D7BC3" w:rsidRPr="002D7BC3">
        <w:rPr>
          <w:b/>
          <w:sz w:val="28"/>
          <w:szCs w:val="28"/>
        </w:rPr>
        <w:t>. Комплектность поставки</w:t>
      </w:r>
    </w:p>
    <w:p w14:paraId="53C932EE" w14:textId="12774A49" w:rsidR="002D7BC3" w:rsidRDefault="002573AE" w:rsidP="00467DCD">
      <w:pPr>
        <w:tabs>
          <w:tab w:val="left" w:pos="426"/>
          <w:tab w:val="left" w:pos="7230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</w:t>
      </w:r>
      <w:r w:rsidR="002D7BC3" w:rsidRPr="002D7BC3">
        <w:rPr>
          <w:sz w:val="28"/>
          <w:szCs w:val="28"/>
        </w:rPr>
        <w:t xml:space="preserve">.1. </w:t>
      </w:r>
      <w:r w:rsidR="00BD0C2F">
        <w:rPr>
          <w:sz w:val="28"/>
          <w:szCs w:val="28"/>
          <w:lang w:val="ru-RU"/>
        </w:rPr>
        <w:t>Ш</w:t>
      </w:r>
      <w:r w:rsidR="00BD0C2F">
        <w:rPr>
          <w:sz w:val="28"/>
          <w:szCs w:val="28"/>
        </w:rPr>
        <w:t xml:space="preserve">каф </w:t>
      </w:r>
      <w:r w:rsidR="00BD0C2F">
        <w:rPr>
          <w:sz w:val="28"/>
          <w:szCs w:val="28"/>
          <w:lang w:val="ru-RU"/>
        </w:rPr>
        <w:t>инструмента</w:t>
      </w:r>
      <w:r w:rsidR="009C6A92">
        <w:rPr>
          <w:sz w:val="28"/>
          <w:szCs w:val="28"/>
          <w:lang w:val="ru-RU"/>
        </w:rPr>
        <w:t xml:space="preserve">льный </w:t>
      </w:r>
      <w:r>
        <w:rPr>
          <w:sz w:val="28"/>
          <w:szCs w:val="28"/>
          <w:lang w:val="ru-RU"/>
        </w:rPr>
        <w:t>–</w:t>
      </w:r>
      <w:r w:rsidR="00AD6217">
        <w:rPr>
          <w:sz w:val="28"/>
          <w:szCs w:val="28"/>
        </w:rPr>
        <w:t xml:space="preserve"> </w:t>
      </w:r>
      <w:r w:rsidR="00D6157A">
        <w:rPr>
          <w:sz w:val="28"/>
          <w:szCs w:val="28"/>
          <w:lang w:val="ru-RU"/>
        </w:rPr>
        <w:t>5</w:t>
      </w:r>
      <w:r w:rsidR="0054460E">
        <w:rPr>
          <w:sz w:val="28"/>
          <w:szCs w:val="28"/>
        </w:rPr>
        <w:t xml:space="preserve"> шт</w:t>
      </w:r>
      <w:r w:rsidR="0054460E">
        <w:rPr>
          <w:sz w:val="28"/>
          <w:szCs w:val="28"/>
          <w:lang w:val="ru-RU"/>
        </w:rPr>
        <w:t>;</w:t>
      </w:r>
    </w:p>
    <w:p w14:paraId="4A7398B7" w14:textId="77777777" w:rsidR="0054460E" w:rsidRPr="00D073FE" w:rsidRDefault="0054460E" w:rsidP="00467DCD">
      <w:pPr>
        <w:tabs>
          <w:tab w:val="left" w:pos="426"/>
          <w:tab w:val="left" w:pos="7230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5.</w:t>
      </w:r>
      <w:r w:rsidR="004F6041">
        <w:rPr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 xml:space="preserve">. Руководство (инструкция) по эксплуатации </w:t>
      </w:r>
      <w:r w:rsidR="004E08C5">
        <w:rPr>
          <w:sz w:val="28"/>
          <w:szCs w:val="28"/>
          <w:lang w:val="ru-RU"/>
        </w:rPr>
        <w:t>и установке, паспорт (формуляр)</w:t>
      </w:r>
      <w:r w:rsidR="00194303">
        <w:rPr>
          <w:sz w:val="28"/>
          <w:szCs w:val="28"/>
          <w:lang w:val="ru-RU"/>
        </w:rPr>
        <w:t>;</w:t>
      </w:r>
    </w:p>
    <w:p w14:paraId="4FB676E7" w14:textId="2B2993BB" w:rsidR="000A5275" w:rsidRDefault="002573AE" w:rsidP="00467DCD">
      <w:pPr>
        <w:tabs>
          <w:tab w:val="left" w:pos="7230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</w:t>
      </w:r>
      <w:r w:rsidR="000A5275">
        <w:rPr>
          <w:sz w:val="28"/>
          <w:szCs w:val="28"/>
          <w:lang w:val="ru-RU"/>
        </w:rPr>
        <w:t>.</w:t>
      </w:r>
      <w:r w:rsidR="004E08C5">
        <w:rPr>
          <w:sz w:val="28"/>
          <w:szCs w:val="28"/>
          <w:lang w:val="ru-RU"/>
        </w:rPr>
        <w:t>3</w:t>
      </w:r>
      <w:r w:rsidR="000A5275">
        <w:rPr>
          <w:sz w:val="28"/>
          <w:szCs w:val="28"/>
          <w:lang w:val="ru-RU"/>
        </w:rPr>
        <w:t xml:space="preserve">. Срок поставки </w:t>
      </w:r>
      <w:r w:rsidR="000A5275">
        <w:rPr>
          <w:sz w:val="28"/>
          <w:szCs w:val="28"/>
        </w:rPr>
        <w:t>–</w:t>
      </w:r>
      <w:r w:rsidR="000A5275">
        <w:rPr>
          <w:sz w:val="28"/>
          <w:szCs w:val="28"/>
          <w:lang w:val="ru-RU"/>
        </w:rPr>
        <w:t xml:space="preserve"> </w:t>
      </w:r>
      <w:r w:rsidR="00D6157A">
        <w:rPr>
          <w:sz w:val="28"/>
          <w:szCs w:val="28"/>
          <w:lang w:val="ru-RU"/>
        </w:rPr>
        <w:t>второй</w:t>
      </w:r>
      <w:r w:rsidR="000A5275">
        <w:rPr>
          <w:sz w:val="28"/>
          <w:szCs w:val="28"/>
          <w:lang w:val="ru-RU"/>
        </w:rPr>
        <w:t xml:space="preserve"> </w:t>
      </w:r>
      <w:r w:rsidR="004052A1">
        <w:rPr>
          <w:sz w:val="28"/>
          <w:szCs w:val="28"/>
          <w:lang w:val="ru-RU"/>
        </w:rPr>
        <w:t xml:space="preserve">квартал </w:t>
      </w:r>
      <w:r w:rsidR="000A5275">
        <w:rPr>
          <w:sz w:val="28"/>
          <w:szCs w:val="28"/>
          <w:lang w:val="ru-RU"/>
        </w:rPr>
        <w:t>202</w:t>
      </w:r>
      <w:r w:rsidR="00D6157A">
        <w:rPr>
          <w:sz w:val="28"/>
          <w:szCs w:val="28"/>
          <w:lang w:val="ru-RU"/>
        </w:rPr>
        <w:t>6</w:t>
      </w:r>
      <w:r w:rsidR="000A5275">
        <w:rPr>
          <w:sz w:val="28"/>
          <w:szCs w:val="28"/>
          <w:lang w:val="ru-RU"/>
        </w:rPr>
        <w:t xml:space="preserve"> года.</w:t>
      </w:r>
    </w:p>
    <w:p w14:paraId="25FC4E44" w14:textId="77777777" w:rsidR="002D7BC3" w:rsidRDefault="002D7BC3" w:rsidP="00467DCD">
      <w:pPr>
        <w:rPr>
          <w:b/>
          <w:sz w:val="28"/>
          <w:szCs w:val="28"/>
        </w:rPr>
      </w:pPr>
    </w:p>
    <w:p w14:paraId="5B535214" w14:textId="77777777" w:rsidR="00903E5D" w:rsidRPr="002D7BC3" w:rsidRDefault="00903E5D" w:rsidP="00467DCD">
      <w:pPr>
        <w:rPr>
          <w:b/>
          <w:sz w:val="28"/>
          <w:szCs w:val="28"/>
        </w:rPr>
      </w:pPr>
    </w:p>
    <w:p w14:paraId="2680BF21" w14:textId="70B82C63" w:rsidR="002D7BC3" w:rsidRPr="002D7BC3" w:rsidRDefault="00053AD9" w:rsidP="00467D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>5</w:t>
      </w:r>
      <w:r w:rsidR="002D7BC3" w:rsidRPr="002D7BC3">
        <w:rPr>
          <w:b/>
          <w:sz w:val="28"/>
          <w:szCs w:val="28"/>
        </w:rPr>
        <w:t>. Общие требования к документации</w:t>
      </w:r>
    </w:p>
    <w:p w14:paraId="3431241D" w14:textId="77777777" w:rsidR="00BB6022" w:rsidRDefault="002573AE" w:rsidP="00467DCD">
      <w:pPr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6</w:t>
      </w:r>
      <w:r w:rsidR="002D7BC3" w:rsidRPr="002D7BC3">
        <w:rPr>
          <w:sz w:val="28"/>
          <w:szCs w:val="28"/>
        </w:rPr>
        <w:t>.1. Техническая документация должна быть выполнена на русском или белорусском языках по ГОСТ 2.610-2006 и предоставлена</w:t>
      </w:r>
      <w:r w:rsidR="007F330C">
        <w:rPr>
          <w:sz w:val="28"/>
          <w:szCs w:val="28"/>
        </w:rPr>
        <w:t xml:space="preserve"> в двух экземплярах на бумажном.</w:t>
      </w:r>
    </w:p>
    <w:p w14:paraId="5C433F2E" w14:textId="77777777" w:rsidR="00903E5D" w:rsidRDefault="00903E5D" w:rsidP="00467DCD">
      <w:pPr>
        <w:tabs>
          <w:tab w:val="left" w:pos="426"/>
          <w:tab w:val="left" w:pos="2665"/>
          <w:tab w:val="center" w:pos="4819"/>
          <w:tab w:val="left" w:pos="7230"/>
        </w:tabs>
        <w:rPr>
          <w:b/>
          <w:sz w:val="28"/>
          <w:szCs w:val="28"/>
        </w:rPr>
      </w:pPr>
    </w:p>
    <w:p w14:paraId="1ADBAEF7" w14:textId="77777777" w:rsidR="004F6041" w:rsidRPr="002D7BC3" w:rsidRDefault="004F6041" w:rsidP="00467DCD">
      <w:pPr>
        <w:tabs>
          <w:tab w:val="left" w:pos="426"/>
          <w:tab w:val="left" w:pos="2665"/>
          <w:tab w:val="center" w:pos="4819"/>
          <w:tab w:val="left" w:pos="7230"/>
        </w:tabs>
        <w:rPr>
          <w:b/>
          <w:sz w:val="28"/>
          <w:szCs w:val="28"/>
        </w:rPr>
      </w:pPr>
    </w:p>
    <w:p w14:paraId="78D3F8BE" w14:textId="5FDD11E4" w:rsidR="00467DCD" w:rsidRDefault="00053AD9" w:rsidP="00467DCD">
      <w:pPr>
        <w:tabs>
          <w:tab w:val="left" w:pos="426"/>
          <w:tab w:val="left" w:pos="2665"/>
          <w:tab w:val="center" w:pos="4819"/>
          <w:tab w:val="left" w:pos="72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>6</w:t>
      </w:r>
      <w:r w:rsidR="002D7BC3" w:rsidRPr="002D7BC3">
        <w:rPr>
          <w:b/>
          <w:sz w:val="28"/>
          <w:szCs w:val="28"/>
        </w:rPr>
        <w:t>. Гарантийные обязательства</w:t>
      </w:r>
    </w:p>
    <w:p w14:paraId="76FA8802" w14:textId="77777777" w:rsidR="002573AE" w:rsidRDefault="008C3362" w:rsidP="002573AE">
      <w:pPr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lastRenderedPageBreak/>
        <w:t xml:space="preserve">7.1. </w:t>
      </w:r>
      <w:r w:rsidR="002573AE" w:rsidRPr="004921D2">
        <w:rPr>
          <w:sz w:val="28"/>
          <w:szCs w:val="28"/>
        </w:rPr>
        <w:t xml:space="preserve">Срок предоставления гарантий качества (гарантийный срок)– не менее </w:t>
      </w:r>
      <w:r w:rsidR="002573AE">
        <w:rPr>
          <w:sz w:val="28"/>
          <w:szCs w:val="28"/>
        </w:rPr>
        <w:t xml:space="preserve">12 </w:t>
      </w:r>
      <w:r w:rsidR="002573AE" w:rsidRPr="004921D2">
        <w:rPr>
          <w:sz w:val="28"/>
          <w:szCs w:val="28"/>
        </w:rPr>
        <w:t>месяцев с момента ввода в эксплуатацию.</w:t>
      </w:r>
    </w:p>
    <w:p w14:paraId="04409FA7" w14:textId="77777777" w:rsidR="002D7BC3" w:rsidRDefault="002D7BC3" w:rsidP="00467DCD">
      <w:pPr>
        <w:tabs>
          <w:tab w:val="left" w:pos="426"/>
          <w:tab w:val="left" w:pos="7230"/>
        </w:tabs>
        <w:jc w:val="center"/>
        <w:rPr>
          <w:b/>
          <w:sz w:val="28"/>
          <w:szCs w:val="28"/>
        </w:rPr>
      </w:pPr>
    </w:p>
    <w:p w14:paraId="3E3984F0" w14:textId="77777777" w:rsidR="004F6041" w:rsidRPr="002D7BC3" w:rsidRDefault="004F6041" w:rsidP="00467DCD">
      <w:pPr>
        <w:tabs>
          <w:tab w:val="left" w:pos="426"/>
          <w:tab w:val="left" w:pos="7230"/>
        </w:tabs>
        <w:jc w:val="center"/>
        <w:rPr>
          <w:b/>
          <w:sz w:val="28"/>
          <w:szCs w:val="28"/>
        </w:rPr>
      </w:pPr>
    </w:p>
    <w:p w14:paraId="3FADB8AA" w14:textId="212E450F" w:rsidR="002D7BC3" w:rsidRPr="002D7BC3" w:rsidRDefault="00053AD9" w:rsidP="00467DCD">
      <w:pPr>
        <w:tabs>
          <w:tab w:val="left" w:pos="426"/>
          <w:tab w:val="left" w:pos="72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>7</w:t>
      </w:r>
      <w:r w:rsidR="002D7BC3" w:rsidRPr="002D7BC3">
        <w:rPr>
          <w:b/>
          <w:sz w:val="28"/>
          <w:szCs w:val="28"/>
        </w:rPr>
        <w:t>. Требования к конкурсному предложению</w:t>
      </w:r>
    </w:p>
    <w:p w14:paraId="0692248F" w14:textId="77777777" w:rsidR="00F942EA" w:rsidRDefault="002573AE" w:rsidP="00467DCD">
      <w:pPr>
        <w:tabs>
          <w:tab w:val="left" w:pos="426"/>
        </w:tabs>
        <w:ind w:left="-142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8</w:t>
      </w:r>
      <w:r w:rsidR="00F942EA">
        <w:rPr>
          <w:sz w:val="28"/>
          <w:szCs w:val="28"/>
          <w:lang w:val="ru-RU"/>
        </w:rPr>
        <w:t xml:space="preserve">.1. </w:t>
      </w:r>
      <w:r w:rsidR="00F942EA" w:rsidRPr="00622ECD">
        <w:rPr>
          <w:sz w:val="28"/>
          <w:szCs w:val="28"/>
        </w:rPr>
        <w:t>К рассмотрению технических предложений допускаются Участники конкурса</w:t>
      </w:r>
      <w:r w:rsidR="00F942EA">
        <w:rPr>
          <w:sz w:val="28"/>
          <w:szCs w:val="28"/>
        </w:rPr>
        <w:t>,</w:t>
      </w:r>
      <w:r w:rsidR="00F942EA" w:rsidRPr="00622ECD">
        <w:rPr>
          <w:sz w:val="28"/>
          <w:szCs w:val="28"/>
        </w:rPr>
        <w:t xml:space="preserve"> не имевшие ранее претензий по качеству предлагаемого оборудования.</w:t>
      </w:r>
    </w:p>
    <w:p w14:paraId="2F912A69" w14:textId="77777777" w:rsidR="00F942EA" w:rsidRPr="00C027E9" w:rsidRDefault="002573AE" w:rsidP="00467DCD">
      <w:pPr>
        <w:tabs>
          <w:tab w:val="left" w:pos="426"/>
        </w:tabs>
        <w:ind w:left="-142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8</w:t>
      </w:r>
      <w:r w:rsidR="00F942EA">
        <w:rPr>
          <w:sz w:val="28"/>
          <w:szCs w:val="28"/>
          <w:lang w:val="ru-RU"/>
        </w:rPr>
        <w:t>.2.</w:t>
      </w:r>
      <w:r w:rsidR="00467DCD">
        <w:rPr>
          <w:sz w:val="28"/>
          <w:szCs w:val="28"/>
          <w:lang w:val="ru-RU"/>
        </w:rPr>
        <w:t xml:space="preserve"> </w:t>
      </w:r>
      <w:r w:rsidR="00F942EA" w:rsidRPr="00C027E9">
        <w:rPr>
          <w:sz w:val="28"/>
          <w:szCs w:val="28"/>
        </w:rPr>
        <w:t>Техническое предложение должно содержать ответы на все вопросы в последовательности, изложенной в техническом задании.</w:t>
      </w:r>
    </w:p>
    <w:p w14:paraId="6F14DB47" w14:textId="77777777" w:rsidR="00F942EA" w:rsidRPr="00C027E9" w:rsidRDefault="002573AE" w:rsidP="00467DCD">
      <w:pPr>
        <w:tabs>
          <w:tab w:val="left" w:pos="426"/>
        </w:tabs>
        <w:ind w:left="-142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8</w:t>
      </w:r>
      <w:r w:rsidR="00467DCD">
        <w:rPr>
          <w:sz w:val="28"/>
          <w:szCs w:val="28"/>
          <w:lang w:val="ru-RU"/>
        </w:rPr>
        <w:t xml:space="preserve">.3. </w:t>
      </w:r>
      <w:r w:rsidR="00F942EA" w:rsidRPr="00C027E9">
        <w:rPr>
          <w:sz w:val="28"/>
          <w:szCs w:val="28"/>
        </w:rPr>
        <w:t>При разногласиях технических требований спецификации и технического задания необходимо соблюдать требования технического задания на закупку.</w:t>
      </w:r>
    </w:p>
    <w:p w14:paraId="0E2D2A88" w14:textId="77777777" w:rsidR="00F942EA" w:rsidRPr="00C027E9" w:rsidRDefault="002573AE" w:rsidP="00467DCD">
      <w:pPr>
        <w:tabs>
          <w:tab w:val="left" w:pos="426"/>
        </w:tabs>
        <w:ind w:left="-142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8</w:t>
      </w:r>
      <w:r w:rsidR="00467DCD">
        <w:rPr>
          <w:sz w:val="28"/>
          <w:szCs w:val="28"/>
          <w:lang w:val="ru-RU"/>
        </w:rPr>
        <w:t xml:space="preserve">.4. </w:t>
      </w:r>
      <w:r w:rsidR="00F942EA" w:rsidRPr="00C027E9">
        <w:rPr>
          <w:sz w:val="28"/>
          <w:szCs w:val="28"/>
        </w:rPr>
        <w:t>Техническое предложение признаётся не соответствующим техническому заданию, если:</w:t>
      </w:r>
    </w:p>
    <w:p w14:paraId="75C56112" w14:textId="77777777" w:rsidR="00F942EA" w:rsidRPr="00C027E9" w:rsidRDefault="00F942EA" w:rsidP="00467DCD">
      <w:pPr>
        <w:tabs>
          <w:tab w:val="left" w:pos="426"/>
        </w:tabs>
        <w:ind w:left="-142" w:right="5"/>
        <w:jc w:val="both"/>
        <w:rPr>
          <w:sz w:val="28"/>
          <w:szCs w:val="28"/>
        </w:rPr>
      </w:pPr>
      <w:r w:rsidRPr="00C027E9">
        <w:rPr>
          <w:sz w:val="28"/>
          <w:szCs w:val="28"/>
        </w:rPr>
        <w:t>- оно не отвечает требованиям технического задания;</w:t>
      </w:r>
    </w:p>
    <w:p w14:paraId="3029DC30" w14:textId="77777777" w:rsidR="00F942EA" w:rsidRPr="00C027E9" w:rsidRDefault="00F942EA" w:rsidP="00467DCD">
      <w:pPr>
        <w:tabs>
          <w:tab w:val="left" w:pos="426"/>
        </w:tabs>
        <w:ind w:left="-142" w:right="5"/>
        <w:jc w:val="both"/>
        <w:rPr>
          <w:sz w:val="28"/>
          <w:szCs w:val="28"/>
        </w:rPr>
      </w:pPr>
      <w:r w:rsidRPr="00C027E9">
        <w:rPr>
          <w:sz w:val="28"/>
          <w:szCs w:val="28"/>
        </w:rPr>
        <w:t>- не содержит ответов на все вопросы, изложенные в техническом задании, а также если не представлены технические документы, регламентированные настоящим техническим заданием;</w:t>
      </w:r>
    </w:p>
    <w:p w14:paraId="50F0DF99" w14:textId="77777777" w:rsidR="00F942EA" w:rsidRPr="001A0F07" w:rsidRDefault="00F942EA" w:rsidP="00467DCD">
      <w:pPr>
        <w:tabs>
          <w:tab w:val="left" w:pos="426"/>
        </w:tabs>
        <w:ind w:left="-142" w:right="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E38F4">
        <w:rPr>
          <w:sz w:val="28"/>
          <w:szCs w:val="28"/>
        </w:rPr>
        <w:t xml:space="preserve"> </w:t>
      </w:r>
      <w:r>
        <w:rPr>
          <w:sz w:val="28"/>
          <w:szCs w:val="28"/>
        </w:rPr>
        <w:t>участник, предоставивший техническое предложение, отказался исправить выявленные в нём ошибки и неточности.</w:t>
      </w:r>
    </w:p>
    <w:p w14:paraId="43BED955" w14:textId="77777777" w:rsidR="00F942EA" w:rsidRPr="001A0F07" w:rsidRDefault="00F942EA" w:rsidP="00467DCD">
      <w:pPr>
        <w:tabs>
          <w:tab w:val="left" w:pos="0"/>
        </w:tabs>
        <w:ind w:left="-426" w:right="5"/>
        <w:jc w:val="both"/>
        <w:rPr>
          <w:b/>
          <w:sz w:val="28"/>
          <w:szCs w:val="28"/>
          <w:u w:val="single"/>
        </w:rPr>
      </w:pPr>
    </w:p>
    <w:p w14:paraId="2E61E810" w14:textId="77777777" w:rsidR="00BB3D24" w:rsidRPr="000A1B4E" w:rsidRDefault="00BB3D24" w:rsidP="00D6157A">
      <w:pPr>
        <w:rPr>
          <w:lang w:val="ru-RU"/>
        </w:rPr>
      </w:pPr>
    </w:p>
    <w:p w14:paraId="7D106F4C" w14:textId="77777777" w:rsidR="00BB3D24" w:rsidRPr="00596A48" w:rsidRDefault="00BB3D24" w:rsidP="00694349">
      <w:pPr>
        <w:rPr>
          <w:lang w:val="ru-RU"/>
        </w:rPr>
      </w:pPr>
    </w:p>
    <w:p w14:paraId="672A9A54" w14:textId="77777777" w:rsidR="00753071" w:rsidRPr="00D47CD1" w:rsidRDefault="00753071" w:rsidP="00753071">
      <w:pPr>
        <w:rPr>
          <w:lang w:val="ru-RU"/>
        </w:rPr>
      </w:pPr>
    </w:p>
    <w:p w14:paraId="24DC96FB" w14:textId="77777777" w:rsidR="004F6041" w:rsidRDefault="004F6041" w:rsidP="00D47CD1">
      <w:pPr>
        <w:rPr>
          <w:lang w:val="ru-RU"/>
        </w:rPr>
      </w:pPr>
    </w:p>
    <w:p w14:paraId="2DEBD0A6" w14:textId="2ABCBB7D" w:rsidR="004F6041" w:rsidRPr="004F6041" w:rsidRDefault="004F6041" w:rsidP="00D47CD1">
      <w:pPr>
        <w:rPr>
          <w:sz w:val="16"/>
          <w:szCs w:val="16"/>
          <w:lang w:val="ru-RU"/>
        </w:rPr>
      </w:pPr>
    </w:p>
    <w:sectPr w:rsidR="004F6041" w:rsidRPr="004F6041" w:rsidSect="00E20D0B">
      <w:pgSz w:w="11906" w:h="16838"/>
      <w:pgMar w:top="567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04A7E"/>
    <w:multiLevelType w:val="multilevel"/>
    <w:tmpl w:val="FF366E7C"/>
    <w:lvl w:ilvl="0">
      <w:start w:val="1"/>
      <w:numFmt w:val="decimal"/>
      <w:lvlText w:val="%1."/>
      <w:lvlJc w:val="left"/>
      <w:pPr>
        <w:ind w:left="2912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178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12" w:hanging="1440"/>
      </w:pPr>
      <w:rPr>
        <w:rFonts w:hint="default"/>
      </w:rPr>
    </w:lvl>
  </w:abstractNum>
  <w:abstractNum w:abstractNumId="1" w15:restartNumberingAfterBreak="0">
    <w:nsid w:val="4CEA00F0"/>
    <w:multiLevelType w:val="multilevel"/>
    <w:tmpl w:val="46442BD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6B1603F7"/>
    <w:multiLevelType w:val="hybridMultilevel"/>
    <w:tmpl w:val="74C8BECA"/>
    <w:lvl w:ilvl="0" w:tplc="B5A64402">
      <w:start w:val="4"/>
      <w:numFmt w:val="decimal"/>
      <w:lvlText w:val="%1."/>
      <w:lvlJc w:val="left"/>
      <w:pPr>
        <w:ind w:left="46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1" w:hanging="360"/>
      </w:pPr>
    </w:lvl>
    <w:lvl w:ilvl="2" w:tplc="0419001B" w:tentative="1">
      <w:start w:val="1"/>
      <w:numFmt w:val="lowerRoman"/>
      <w:lvlText w:val="%3."/>
      <w:lvlJc w:val="right"/>
      <w:pPr>
        <w:ind w:left="6051" w:hanging="180"/>
      </w:pPr>
    </w:lvl>
    <w:lvl w:ilvl="3" w:tplc="0419000F" w:tentative="1">
      <w:start w:val="1"/>
      <w:numFmt w:val="decimal"/>
      <w:lvlText w:val="%4."/>
      <w:lvlJc w:val="left"/>
      <w:pPr>
        <w:ind w:left="6771" w:hanging="360"/>
      </w:pPr>
    </w:lvl>
    <w:lvl w:ilvl="4" w:tplc="04190019" w:tentative="1">
      <w:start w:val="1"/>
      <w:numFmt w:val="lowerLetter"/>
      <w:lvlText w:val="%5."/>
      <w:lvlJc w:val="left"/>
      <w:pPr>
        <w:ind w:left="7491" w:hanging="360"/>
      </w:pPr>
    </w:lvl>
    <w:lvl w:ilvl="5" w:tplc="0419001B" w:tentative="1">
      <w:start w:val="1"/>
      <w:numFmt w:val="lowerRoman"/>
      <w:lvlText w:val="%6."/>
      <w:lvlJc w:val="right"/>
      <w:pPr>
        <w:ind w:left="8211" w:hanging="180"/>
      </w:pPr>
    </w:lvl>
    <w:lvl w:ilvl="6" w:tplc="0419000F" w:tentative="1">
      <w:start w:val="1"/>
      <w:numFmt w:val="decimal"/>
      <w:lvlText w:val="%7."/>
      <w:lvlJc w:val="left"/>
      <w:pPr>
        <w:ind w:left="8931" w:hanging="360"/>
      </w:pPr>
    </w:lvl>
    <w:lvl w:ilvl="7" w:tplc="04190019" w:tentative="1">
      <w:start w:val="1"/>
      <w:numFmt w:val="lowerLetter"/>
      <w:lvlText w:val="%8."/>
      <w:lvlJc w:val="left"/>
      <w:pPr>
        <w:ind w:left="9651" w:hanging="360"/>
      </w:pPr>
    </w:lvl>
    <w:lvl w:ilvl="8" w:tplc="0419001B" w:tentative="1">
      <w:start w:val="1"/>
      <w:numFmt w:val="lowerRoman"/>
      <w:lvlText w:val="%9."/>
      <w:lvlJc w:val="right"/>
      <w:pPr>
        <w:ind w:left="10371" w:hanging="180"/>
      </w:pPr>
    </w:lvl>
  </w:abstractNum>
  <w:abstractNum w:abstractNumId="3" w15:restartNumberingAfterBreak="0">
    <w:nsid w:val="6E894B1A"/>
    <w:multiLevelType w:val="hybridMultilevel"/>
    <w:tmpl w:val="A6D6E8E8"/>
    <w:lvl w:ilvl="0" w:tplc="B20E65C4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766277"/>
    <w:multiLevelType w:val="multilevel"/>
    <w:tmpl w:val="93C80B9E"/>
    <w:lvl w:ilvl="0">
      <w:start w:val="1"/>
      <w:numFmt w:val="decimal"/>
      <w:lvlText w:val="%1."/>
      <w:lvlJc w:val="left"/>
      <w:pPr>
        <w:ind w:left="46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6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9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3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3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11" w:hanging="2160"/>
      </w:pPr>
      <w:rPr>
        <w:rFonts w:hint="default"/>
      </w:rPr>
    </w:lvl>
  </w:abstractNum>
  <w:abstractNum w:abstractNumId="5" w15:restartNumberingAfterBreak="0">
    <w:nsid w:val="769F7663"/>
    <w:multiLevelType w:val="hybridMultilevel"/>
    <w:tmpl w:val="9800B7DE"/>
    <w:lvl w:ilvl="0" w:tplc="50EE26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8257421">
    <w:abstractNumId w:val="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02220503">
    <w:abstractNumId w:val="3"/>
  </w:num>
  <w:num w:numId="3" w16cid:durableId="1973241803">
    <w:abstractNumId w:val="0"/>
  </w:num>
  <w:num w:numId="4" w16cid:durableId="667439432">
    <w:abstractNumId w:val="4"/>
  </w:num>
  <w:num w:numId="5" w16cid:durableId="882865136">
    <w:abstractNumId w:val="2"/>
  </w:num>
  <w:num w:numId="6" w16cid:durableId="18938067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0A81"/>
    <w:rsid w:val="00053AD9"/>
    <w:rsid w:val="000601B6"/>
    <w:rsid w:val="0007482F"/>
    <w:rsid w:val="000840F1"/>
    <w:rsid w:val="00090718"/>
    <w:rsid w:val="00097AF7"/>
    <w:rsid w:val="000A4DA8"/>
    <w:rsid w:val="000A5275"/>
    <w:rsid w:val="000B2D17"/>
    <w:rsid w:val="000B3152"/>
    <w:rsid w:val="000E445F"/>
    <w:rsid w:val="00116DE7"/>
    <w:rsid w:val="00117503"/>
    <w:rsid w:val="00123566"/>
    <w:rsid w:val="00141F15"/>
    <w:rsid w:val="0016016F"/>
    <w:rsid w:val="00166CEC"/>
    <w:rsid w:val="00192CC2"/>
    <w:rsid w:val="00194303"/>
    <w:rsid w:val="001C5BA2"/>
    <w:rsid w:val="001D61E1"/>
    <w:rsid w:val="00205F45"/>
    <w:rsid w:val="00217F9C"/>
    <w:rsid w:val="00256705"/>
    <w:rsid w:val="002573AE"/>
    <w:rsid w:val="0026145A"/>
    <w:rsid w:val="002B460A"/>
    <w:rsid w:val="002D7BC3"/>
    <w:rsid w:val="002E17F2"/>
    <w:rsid w:val="002E296B"/>
    <w:rsid w:val="003665D2"/>
    <w:rsid w:val="00386850"/>
    <w:rsid w:val="003F2485"/>
    <w:rsid w:val="004052A1"/>
    <w:rsid w:val="00467DCD"/>
    <w:rsid w:val="004C58D9"/>
    <w:rsid w:val="004C60A5"/>
    <w:rsid w:val="004E08C5"/>
    <w:rsid w:val="004F6041"/>
    <w:rsid w:val="0050294C"/>
    <w:rsid w:val="005122D5"/>
    <w:rsid w:val="00522480"/>
    <w:rsid w:val="0054460E"/>
    <w:rsid w:val="00561DD1"/>
    <w:rsid w:val="00571C88"/>
    <w:rsid w:val="005879F6"/>
    <w:rsid w:val="00596A48"/>
    <w:rsid w:val="005A0158"/>
    <w:rsid w:val="005B2794"/>
    <w:rsid w:val="005D041F"/>
    <w:rsid w:val="005E6787"/>
    <w:rsid w:val="00626849"/>
    <w:rsid w:val="006271C5"/>
    <w:rsid w:val="00654137"/>
    <w:rsid w:val="00674292"/>
    <w:rsid w:val="00680928"/>
    <w:rsid w:val="00682BE3"/>
    <w:rsid w:val="006850A8"/>
    <w:rsid w:val="006853B9"/>
    <w:rsid w:val="00694349"/>
    <w:rsid w:val="006A70A3"/>
    <w:rsid w:val="007201D8"/>
    <w:rsid w:val="007250C7"/>
    <w:rsid w:val="00742DF5"/>
    <w:rsid w:val="00753071"/>
    <w:rsid w:val="00753F7A"/>
    <w:rsid w:val="007A7480"/>
    <w:rsid w:val="007B341E"/>
    <w:rsid w:val="007B4032"/>
    <w:rsid w:val="007F330C"/>
    <w:rsid w:val="00812EC6"/>
    <w:rsid w:val="0084175D"/>
    <w:rsid w:val="008A648D"/>
    <w:rsid w:val="008B45ED"/>
    <w:rsid w:val="008C3362"/>
    <w:rsid w:val="008D0C0D"/>
    <w:rsid w:val="00900229"/>
    <w:rsid w:val="00903E5D"/>
    <w:rsid w:val="00914DC4"/>
    <w:rsid w:val="009428E6"/>
    <w:rsid w:val="009C6A92"/>
    <w:rsid w:val="00A10A81"/>
    <w:rsid w:val="00A275AB"/>
    <w:rsid w:val="00AA1B19"/>
    <w:rsid w:val="00AC3B9C"/>
    <w:rsid w:val="00AD6217"/>
    <w:rsid w:val="00AF6CC7"/>
    <w:rsid w:val="00B151EE"/>
    <w:rsid w:val="00B21496"/>
    <w:rsid w:val="00B448DD"/>
    <w:rsid w:val="00B83B35"/>
    <w:rsid w:val="00B866B4"/>
    <w:rsid w:val="00BB3D24"/>
    <w:rsid w:val="00BB6022"/>
    <w:rsid w:val="00BD0C2F"/>
    <w:rsid w:val="00BF5637"/>
    <w:rsid w:val="00C06983"/>
    <w:rsid w:val="00C158A6"/>
    <w:rsid w:val="00C237B3"/>
    <w:rsid w:val="00C76753"/>
    <w:rsid w:val="00CC056E"/>
    <w:rsid w:val="00CE556E"/>
    <w:rsid w:val="00D073FE"/>
    <w:rsid w:val="00D372BE"/>
    <w:rsid w:val="00D47CD1"/>
    <w:rsid w:val="00D6157A"/>
    <w:rsid w:val="00D93141"/>
    <w:rsid w:val="00DA3904"/>
    <w:rsid w:val="00DA5988"/>
    <w:rsid w:val="00DC2750"/>
    <w:rsid w:val="00DD1833"/>
    <w:rsid w:val="00DD2871"/>
    <w:rsid w:val="00E006C6"/>
    <w:rsid w:val="00E20D0B"/>
    <w:rsid w:val="00E271B1"/>
    <w:rsid w:val="00E75213"/>
    <w:rsid w:val="00E877C1"/>
    <w:rsid w:val="00E91C04"/>
    <w:rsid w:val="00EA54CE"/>
    <w:rsid w:val="00EE4CE2"/>
    <w:rsid w:val="00F01495"/>
    <w:rsid w:val="00F25E1B"/>
    <w:rsid w:val="00F43D5C"/>
    <w:rsid w:val="00F56988"/>
    <w:rsid w:val="00F81033"/>
    <w:rsid w:val="00F942EA"/>
    <w:rsid w:val="00FE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EF6B3"/>
  <w15:docId w15:val="{B1EFCA1F-887B-4AA3-90A8-2EBAB1667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e-BY" w:eastAsia="be-BY"/>
    </w:rPr>
  </w:style>
  <w:style w:type="paragraph" w:styleId="1">
    <w:name w:val="heading 1"/>
    <w:basedOn w:val="a"/>
    <w:link w:val="10"/>
    <w:uiPriority w:val="9"/>
    <w:qFormat/>
    <w:rsid w:val="002D7BC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A648D"/>
    <w:pPr>
      <w:spacing w:before="100" w:beforeAutospacing="1" w:after="100" w:afterAutospacing="1"/>
    </w:pPr>
    <w:rPr>
      <w:lang w:val="ru-RU" w:eastAsia="ru-RU"/>
    </w:rPr>
  </w:style>
  <w:style w:type="paragraph" w:styleId="a4">
    <w:name w:val="footer"/>
    <w:basedOn w:val="a"/>
    <w:link w:val="a5"/>
    <w:unhideWhenUsed/>
    <w:rsid w:val="00117503"/>
    <w:pPr>
      <w:tabs>
        <w:tab w:val="center" w:pos="4153"/>
        <w:tab w:val="right" w:pos="8306"/>
      </w:tabs>
    </w:pPr>
    <w:rPr>
      <w:sz w:val="20"/>
      <w:lang w:val="ru-RU" w:eastAsia="ar-SA"/>
    </w:rPr>
  </w:style>
  <w:style w:type="character" w:customStyle="1" w:styleId="a5">
    <w:name w:val="Нижний колонтитул Знак"/>
    <w:basedOn w:val="a0"/>
    <w:link w:val="a4"/>
    <w:rsid w:val="00117503"/>
    <w:rPr>
      <w:rFonts w:ascii="Times New Roman" w:eastAsia="Times New Roman" w:hAnsi="Times New Roman" w:cs="Times New Roman"/>
      <w:sz w:val="20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2D7BC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List Paragraph"/>
    <w:basedOn w:val="a"/>
    <w:uiPriority w:val="34"/>
    <w:qFormat/>
    <w:rsid w:val="002D7BC3"/>
    <w:pPr>
      <w:ind w:left="720"/>
      <w:contextualSpacing/>
    </w:pPr>
    <w:rPr>
      <w:sz w:val="28"/>
      <w:szCs w:val="20"/>
      <w:lang w:val="ru-RU" w:eastAsia="ru-RU"/>
    </w:rPr>
  </w:style>
  <w:style w:type="table" w:styleId="a7">
    <w:name w:val="Table Grid"/>
    <w:basedOn w:val="a1"/>
    <w:rsid w:val="002D7B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942EA"/>
    <w:pPr>
      <w:tabs>
        <w:tab w:val="center" w:pos="4536"/>
        <w:tab w:val="right" w:pos="9072"/>
      </w:tabs>
    </w:pPr>
    <w:rPr>
      <w:sz w:val="20"/>
      <w:szCs w:val="20"/>
      <w:lang w:val="ru-RU" w:eastAsia="ru-RU"/>
    </w:rPr>
  </w:style>
  <w:style w:type="character" w:customStyle="1" w:styleId="a9">
    <w:name w:val="Верхний колонтитул Знак"/>
    <w:basedOn w:val="a0"/>
    <w:link w:val="a8"/>
    <w:rsid w:val="00F942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1"/>
    <w:qFormat/>
    <w:rsid w:val="00C237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e-BY" w:eastAsia="be-BY"/>
    </w:rPr>
  </w:style>
  <w:style w:type="table" w:customStyle="1" w:styleId="11">
    <w:name w:val="Сетка таблицы1"/>
    <w:basedOn w:val="a1"/>
    <w:next w:val="a7"/>
    <w:rsid w:val="004F60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rsid w:val="004F60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Кадолко Евгений Святославович</dc:creator>
  <cp:keywords/>
  <dc:description/>
  <cp:lastModifiedBy>Пышник Татьяна Георгиевна</cp:lastModifiedBy>
  <cp:revision>3</cp:revision>
  <dcterms:created xsi:type="dcterms:W3CDTF">2026-04-16T13:30:00Z</dcterms:created>
  <dcterms:modified xsi:type="dcterms:W3CDTF">2026-04-16T13:30:00Z</dcterms:modified>
</cp:coreProperties>
</file>